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FC7B" w14:textId="41A092CB" w:rsidR="00CC1C01" w:rsidRPr="003C588F" w:rsidRDefault="0008522D" w:rsidP="000857E1">
      <w:pPr>
        <w:rPr>
          <w:rFonts w:cstheme="minorHAnsi"/>
          <w:color w:val="000000"/>
        </w:rPr>
      </w:pPr>
      <w:r w:rsidRPr="003C588F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A6ABEB4" wp14:editId="300C65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88841" cy="695325"/>
            <wp:effectExtent l="0" t="0" r="0" b="0"/>
            <wp:wrapTight wrapText="bothSides">
              <wp:wrapPolygon edited="0">
                <wp:start x="0" y="0"/>
                <wp:lineTo x="0" y="20712"/>
                <wp:lineTo x="21532" y="2071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84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88F">
        <w:rPr>
          <w:rFonts w:cstheme="minorHAnsi"/>
        </w:rPr>
        <w:tab/>
      </w:r>
    </w:p>
    <w:p w14:paraId="47F2E4FB" w14:textId="62A98159" w:rsidR="007D08CA" w:rsidRPr="003C588F" w:rsidRDefault="007D08CA" w:rsidP="007D08CA">
      <w:pPr>
        <w:rPr>
          <w:rFonts w:cstheme="minorHAnsi"/>
        </w:rPr>
      </w:pPr>
      <w:r w:rsidRPr="003C588F">
        <w:rPr>
          <w:rFonts w:cstheme="minorHAnsi"/>
          <w:b/>
          <w:u w:val="single"/>
        </w:rPr>
        <w:t>Activity</w:t>
      </w:r>
      <w:r w:rsidRPr="003C588F">
        <w:rPr>
          <w:rFonts w:cstheme="minorHAnsi"/>
        </w:rPr>
        <w:t xml:space="preserve">:  </w:t>
      </w:r>
      <w:r w:rsidR="00D45538" w:rsidRPr="003C588F">
        <w:rPr>
          <w:rFonts w:cstheme="minorHAnsi"/>
        </w:rPr>
        <w:t xml:space="preserve">What is </w:t>
      </w:r>
      <w:r w:rsidR="000923B1" w:rsidRPr="003C588F">
        <w:rPr>
          <w:rFonts w:cstheme="minorHAnsi"/>
        </w:rPr>
        <w:t>Identity</w:t>
      </w:r>
      <w:r w:rsidR="00D45538" w:rsidRPr="003C588F">
        <w:rPr>
          <w:rFonts w:cstheme="minorHAnsi"/>
        </w:rPr>
        <w:t>?</w:t>
      </w:r>
    </w:p>
    <w:p w14:paraId="534730C4" w14:textId="463C64C4" w:rsidR="007D08CA" w:rsidRPr="003C588F" w:rsidRDefault="007D08CA" w:rsidP="007D08CA">
      <w:pPr>
        <w:rPr>
          <w:rFonts w:cstheme="minorHAnsi"/>
          <w:b/>
          <w:bCs/>
          <w:i/>
          <w:color w:val="000000"/>
        </w:rPr>
      </w:pPr>
      <w:r w:rsidRPr="003C588F">
        <w:rPr>
          <w:rFonts w:cstheme="minorHAnsi"/>
          <w:b/>
          <w:bCs/>
          <w:color w:val="000000"/>
          <w:u w:val="single"/>
        </w:rPr>
        <w:t>Instructor</w:t>
      </w:r>
      <w:r w:rsidRPr="003C588F">
        <w:rPr>
          <w:rFonts w:cstheme="minorHAnsi"/>
          <w:b/>
          <w:bCs/>
          <w:color w:val="000000"/>
        </w:rPr>
        <w:t xml:space="preserve">:  </w:t>
      </w:r>
      <w:r w:rsidR="00D45538" w:rsidRPr="003C588F">
        <w:rPr>
          <w:rFonts w:cstheme="minorHAnsi"/>
          <w:bCs/>
          <w:color w:val="000000"/>
        </w:rPr>
        <w:t>Leia Duncan &amp; Holly Joyner</w:t>
      </w:r>
    </w:p>
    <w:p w14:paraId="6570657F" w14:textId="47E3C173" w:rsidR="007D08CA" w:rsidRPr="003C588F" w:rsidRDefault="007D08CA" w:rsidP="007D08CA">
      <w:pPr>
        <w:rPr>
          <w:rFonts w:cstheme="minorHAnsi"/>
          <w:bCs/>
        </w:rPr>
      </w:pPr>
      <w:r w:rsidRPr="003C588F">
        <w:rPr>
          <w:rFonts w:cstheme="minorHAnsi"/>
          <w:b/>
          <w:u w:val="single"/>
        </w:rPr>
        <w:t>NSE Goal Focus</w:t>
      </w:r>
      <w:r w:rsidRPr="003C588F">
        <w:rPr>
          <w:rFonts w:cstheme="minorHAnsi"/>
          <w:bCs/>
        </w:rPr>
        <w:t xml:space="preserve">:  </w:t>
      </w:r>
      <w:r w:rsidR="00D45538" w:rsidRPr="003C588F">
        <w:rPr>
          <w:rFonts w:cstheme="minorHAnsi"/>
          <w:bCs/>
        </w:rPr>
        <w:t>Personal Growth &amp; Cultural humility</w:t>
      </w:r>
    </w:p>
    <w:p w14:paraId="45590EBD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 MATERIALS: </w:t>
      </w:r>
    </w:p>
    <w:p w14:paraId="04973A90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YouTube videos (links below) </w:t>
      </w:r>
    </w:p>
    <w:p w14:paraId="35F36811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88F660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IN CLASS: </w:t>
      </w:r>
    </w:p>
    <w:p w14:paraId="13608823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Watch: “Who Am I? Think Again” by </w:t>
      </w:r>
      <w:proofErr w:type="spellStart"/>
      <w:r w:rsidRPr="003C588F">
        <w:rPr>
          <w:rFonts w:cstheme="minorHAnsi"/>
          <w:color w:val="000000"/>
        </w:rPr>
        <w:t>Hetain</w:t>
      </w:r>
      <w:proofErr w:type="spellEnd"/>
      <w:r w:rsidRPr="003C588F">
        <w:rPr>
          <w:rFonts w:cstheme="minorHAnsi"/>
          <w:color w:val="000000"/>
        </w:rPr>
        <w:t xml:space="preserve"> Patel </w:t>
      </w:r>
    </w:p>
    <w:p w14:paraId="09764491" w14:textId="77777777" w:rsidR="000923B1" w:rsidRPr="003C588F" w:rsidRDefault="00683322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6" w:history="1">
        <w:r w:rsidR="000923B1" w:rsidRPr="003C588F">
          <w:rPr>
            <w:rStyle w:val="Hyperlink"/>
            <w:rFonts w:cstheme="minorHAnsi"/>
          </w:rPr>
          <w:t>https://www.youtube.com/watch?v=FPhHHtn8On8</w:t>
        </w:r>
      </w:hyperlink>
      <w:r w:rsidR="000923B1" w:rsidRPr="003C588F">
        <w:rPr>
          <w:rFonts w:cstheme="minorHAnsi"/>
          <w:color w:val="000000"/>
        </w:rPr>
        <w:t xml:space="preserve">  </w:t>
      </w:r>
    </w:p>
    <w:p w14:paraId="0D53FFB4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B75173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b/>
          <w:bCs/>
          <w:color w:val="000000"/>
        </w:rPr>
        <w:t>Personal Identity Questions—</w:t>
      </w:r>
      <w:r w:rsidRPr="003C588F">
        <w:rPr>
          <w:rFonts w:cstheme="minorHAnsi"/>
          <w:i/>
          <w:iCs/>
          <w:color w:val="000000"/>
        </w:rPr>
        <w:t>this could be done as an in class think-pair-share activity.</w:t>
      </w:r>
    </w:p>
    <w:p w14:paraId="33BC7E32" w14:textId="14624386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1. As you think about the term “identity,” what do you think that means? How is identity different to personality traits? </w:t>
      </w:r>
    </w:p>
    <w:p w14:paraId="614220B3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ED5961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8ABCB8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2. In terms of your personal identity, how much of it was determined by circumstances beyond your control versus decisions that you made? </w:t>
      </w:r>
    </w:p>
    <w:p w14:paraId="2176E0EC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9F7DCC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A9E090" w14:textId="77777777" w:rsidR="00DD0B2F" w:rsidRPr="003C588F" w:rsidRDefault="00DD0B2F" w:rsidP="00DD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3. In your opinion, at what point does a person’s identity become more “fixed?” What types of things may cause an identity change or even an identity crisis later in life? </w:t>
      </w:r>
    </w:p>
    <w:p w14:paraId="666534DA" w14:textId="3D9B46A5" w:rsidR="00DD0B2F" w:rsidRPr="003C588F" w:rsidRDefault="00DD0B2F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8F1F50C" w14:textId="221D2E6B" w:rsidR="004947B8" w:rsidRPr="003C588F" w:rsidRDefault="004947B8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C588F">
        <w:rPr>
          <w:rFonts w:cstheme="minorHAnsi"/>
          <w:b/>
          <w:bCs/>
          <w:color w:val="000000"/>
        </w:rPr>
        <w:t xml:space="preserve">Write some of the following identity categories on the board and a reference for the following discussion: </w:t>
      </w:r>
    </w:p>
    <w:p w14:paraId="26C85916" w14:textId="7A610A80" w:rsidR="004947B8" w:rsidRPr="003C588F" w:rsidRDefault="004947B8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CA1422C" w14:textId="3AD53510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Religion </w:t>
      </w:r>
    </w:p>
    <w:p w14:paraId="01748E4B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Ethnicity/Nationality </w:t>
      </w:r>
    </w:p>
    <w:p w14:paraId="6F8393E8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Cultural Heritage </w:t>
      </w:r>
    </w:p>
    <w:p w14:paraId="6FFFC16C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Race </w:t>
      </w:r>
    </w:p>
    <w:p w14:paraId="41AC34FC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Occupation </w:t>
      </w:r>
    </w:p>
    <w:p w14:paraId="7E0988C6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Language </w:t>
      </w:r>
    </w:p>
    <w:p w14:paraId="4ED0FE1A" w14:textId="77777777" w:rsidR="004947B8" w:rsidRPr="003C588F" w:rsidRDefault="004947B8" w:rsidP="004947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588F">
        <w:rPr>
          <w:rFonts w:cstheme="minorHAnsi"/>
        </w:rPr>
        <w:t xml:space="preserve">• Education </w:t>
      </w:r>
    </w:p>
    <w:p w14:paraId="42B1141F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Gender </w:t>
      </w:r>
    </w:p>
    <w:p w14:paraId="1E5DB996" w14:textId="77777777" w:rsidR="004947B8" w:rsidRPr="003C588F" w:rsidRDefault="004947B8" w:rsidP="004947B8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Socio demographics </w:t>
      </w:r>
    </w:p>
    <w:p w14:paraId="77DCCC94" w14:textId="77777777" w:rsidR="004947B8" w:rsidRPr="003C588F" w:rsidRDefault="004947B8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C398CAD" w14:textId="7160D58C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b/>
          <w:bCs/>
          <w:color w:val="000000"/>
        </w:rPr>
        <w:t>Lead class in discussion</w:t>
      </w:r>
      <w:r w:rsidRPr="003C588F">
        <w:rPr>
          <w:rFonts w:cstheme="minorHAnsi"/>
          <w:color w:val="000000"/>
        </w:rPr>
        <w:t xml:space="preserve"> (suggested questions) </w:t>
      </w:r>
    </w:p>
    <w:p w14:paraId="1A8064DA" w14:textId="2C197000" w:rsidR="000923B1" w:rsidRPr="003C588F" w:rsidRDefault="000923B1" w:rsidP="000923B1">
      <w:pPr>
        <w:numPr>
          <w:ilvl w:val="1"/>
          <w:numId w:val="22"/>
        </w:numPr>
        <w:autoSpaceDE w:val="0"/>
        <w:autoSpaceDN w:val="0"/>
        <w:adjustRightInd w:val="0"/>
        <w:spacing w:after="11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What is identity? How is it different from personality traits? </w:t>
      </w:r>
    </w:p>
    <w:p w14:paraId="3F047B76" w14:textId="7E819050" w:rsidR="000923B1" w:rsidRPr="003C588F" w:rsidRDefault="004947B8" w:rsidP="000923B1">
      <w:pPr>
        <w:numPr>
          <w:ilvl w:val="1"/>
          <w:numId w:val="22"/>
        </w:numPr>
        <w:autoSpaceDE w:val="0"/>
        <w:autoSpaceDN w:val="0"/>
        <w:adjustRightInd w:val="0"/>
        <w:spacing w:after="11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On the board are some identity categories. </w:t>
      </w:r>
      <w:r w:rsidR="000923B1" w:rsidRPr="003C588F">
        <w:rPr>
          <w:rFonts w:cstheme="minorHAnsi"/>
          <w:color w:val="000000"/>
        </w:rPr>
        <w:t xml:space="preserve">What had they not considered before about their identities? </w:t>
      </w:r>
    </w:p>
    <w:p w14:paraId="4D18A04C" w14:textId="2860C088" w:rsidR="00DD0B2F" w:rsidRPr="003C588F" w:rsidRDefault="00DD0B2F" w:rsidP="000923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1"/>
        <w:rPr>
          <w:rFonts w:asciiTheme="minorHAnsi" w:hAnsiTheme="minorHAnsi" w:cstheme="minorHAnsi"/>
          <w:color w:val="000000"/>
        </w:rPr>
      </w:pPr>
      <w:r w:rsidRPr="003C588F">
        <w:rPr>
          <w:rFonts w:asciiTheme="minorHAnsi" w:hAnsiTheme="minorHAnsi" w:cstheme="minorHAnsi"/>
          <w:color w:val="000000"/>
        </w:rPr>
        <w:t xml:space="preserve">What is the difference between an identity and a core identity? </w:t>
      </w:r>
    </w:p>
    <w:p w14:paraId="0A3BFE05" w14:textId="12A7DEBC" w:rsidR="000923B1" w:rsidRPr="003C588F" w:rsidRDefault="000923B1" w:rsidP="000923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1"/>
        <w:rPr>
          <w:rFonts w:asciiTheme="minorHAnsi" w:hAnsiTheme="minorHAnsi" w:cstheme="minorHAnsi"/>
          <w:color w:val="000000"/>
        </w:rPr>
      </w:pPr>
      <w:r w:rsidRPr="003C588F">
        <w:rPr>
          <w:rFonts w:asciiTheme="minorHAnsi" w:hAnsiTheme="minorHAnsi" w:cstheme="minorHAnsi"/>
          <w:color w:val="000000"/>
        </w:rPr>
        <w:t xml:space="preserve">How do core identities impact decisions, attitudes, and behaviors? </w:t>
      </w:r>
    </w:p>
    <w:p w14:paraId="3A8CA9DC" w14:textId="217597CE" w:rsidR="000923B1" w:rsidRPr="003C588F" w:rsidRDefault="000923B1" w:rsidP="000923B1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C588F">
        <w:rPr>
          <w:rFonts w:asciiTheme="minorHAnsi" w:hAnsiTheme="minorHAnsi" w:cstheme="minorHAnsi"/>
          <w:color w:val="000000"/>
        </w:rPr>
        <w:t xml:space="preserve">How might it be important to know our identity and the identity of others? </w:t>
      </w:r>
    </w:p>
    <w:p w14:paraId="415D1E8F" w14:textId="77777777" w:rsidR="000923B1" w:rsidRPr="003C588F" w:rsidRDefault="000923B1" w:rsidP="000923B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627C41" w14:textId="46DA60C1" w:rsidR="000923B1" w:rsidRPr="003C588F" w:rsidRDefault="00DD0B2F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Watch: The Danger of a Single Story” by Chimamanda Ngozi Adichie: </w:t>
      </w:r>
      <w:hyperlink r:id="rId7" w:history="1">
        <w:r w:rsidRPr="003C588F">
          <w:rPr>
            <w:rStyle w:val="Hyperlink"/>
            <w:rFonts w:cstheme="minorHAnsi"/>
          </w:rPr>
          <w:t>https://www.ted.com/talks/chimamanda_ngozi_adichie_the_danger_of_a_single_story?language=en</w:t>
        </w:r>
      </w:hyperlink>
    </w:p>
    <w:p w14:paraId="1F29ECD4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3892BF" w14:textId="13032BA3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225583" w14:textId="77777777" w:rsidR="003C588F" w:rsidRPr="003C588F" w:rsidRDefault="00DD0B2F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>Lead class in discussion: (suggested questions)</w:t>
      </w:r>
    </w:p>
    <w:p w14:paraId="175E91D1" w14:textId="03FF0F84" w:rsidR="004947B8" w:rsidRPr="003C588F" w:rsidRDefault="004947B8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lastRenderedPageBreak/>
        <w:t>1)</w:t>
      </w:r>
      <w:r w:rsidR="003C588F" w:rsidRPr="003C588F">
        <w:rPr>
          <w:rFonts w:cstheme="minorHAnsi"/>
          <w:color w:val="000000"/>
        </w:rPr>
        <w:t xml:space="preserve"> </w:t>
      </w:r>
      <w:r w:rsidRPr="003C588F">
        <w:rPr>
          <w:rFonts w:cstheme="minorHAnsi"/>
          <w:color w:val="000000"/>
        </w:rPr>
        <w:t xml:space="preserve">If we have the same core identity with someone (such as gender or nationality), why are we all so different? What is the affect of having multiple core identities? </w:t>
      </w:r>
    </w:p>
    <w:p w14:paraId="0CB2376F" w14:textId="57F242F1" w:rsidR="004947B8" w:rsidRPr="003C588F" w:rsidRDefault="003C588F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588F">
        <w:rPr>
          <w:rFonts w:cstheme="minorHAnsi"/>
          <w:color w:val="000000"/>
        </w:rPr>
        <w:t xml:space="preserve">2) </w:t>
      </w:r>
      <w:r w:rsidR="00864647" w:rsidRPr="003C588F">
        <w:rPr>
          <w:rFonts w:cstheme="minorHAnsi"/>
          <w:color w:val="000000"/>
        </w:rPr>
        <w:t>Considering both videos, w</w:t>
      </w:r>
      <w:r w:rsidR="004947B8" w:rsidRPr="003C588F">
        <w:rPr>
          <w:rFonts w:cstheme="minorHAnsi"/>
          <w:color w:val="000000"/>
        </w:rPr>
        <w:t xml:space="preserve">hat is the danger of assuming </w:t>
      </w:r>
      <w:r w:rsidR="00864647" w:rsidRPr="003C588F">
        <w:rPr>
          <w:rFonts w:cstheme="minorHAnsi"/>
          <w:color w:val="000000"/>
        </w:rPr>
        <w:t xml:space="preserve">you know someone’s experience because of one </w:t>
      </w:r>
      <w:r w:rsidR="004947B8" w:rsidRPr="003C588F">
        <w:rPr>
          <w:rFonts w:cstheme="minorHAnsi"/>
          <w:color w:val="000000"/>
        </w:rPr>
        <w:t>identity category</w:t>
      </w:r>
      <w:r w:rsidR="00864647" w:rsidRPr="003C588F">
        <w:rPr>
          <w:rFonts w:cstheme="minorHAnsi"/>
          <w:color w:val="000000"/>
        </w:rPr>
        <w:t>? Can you know someone if you share one identity category</w:t>
      </w:r>
      <w:r w:rsidR="004947B8" w:rsidRPr="003C588F">
        <w:rPr>
          <w:rFonts w:cstheme="minorHAnsi"/>
          <w:color w:val="000000"/>
        </w:rPr>
        <w:t xml:space="preserve">? </w:t>
      </w:r>
    </w:p>
    <w:p w14:paraId="1E1B1A88" w14:textId="5036B2B6" w:rsidR="004947B8" w:rsidRPr="003C588F" w:rsidRDefault="004947B8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AC9313" w14:textId="0A558D71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EFBC46" w14:textId="5E7A58DC" w:rsidR="000923B1" w:rsidRPr="003C588F" w:rsidRDefault="004947B8" w:rsidP="0009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588F">
        <w:rPr>
          <w:rFonts w:cstheme="minorHAnsi"/>
        </w:rPr>
        <w:t xml:space="preserve">Activity: </w:t>
      </w:r>
      <w:r w:rsidR="000923B1" w:rsidRPr="003C588F">
        <w:rPr>
          <w:rFonts w:cstheme="minorHAnsi"/>
        </w:rPr>
        <w:t xml:space="preserve">Below is a list of identity categories. Try to create a list of the top 10 identities you hold and </w:t>
      </w:r>
      <w:r w:rsidRPr="003C588F">
        <w:rPr>
          <w:rFonts w:cstheme="minorHAnsi"/>
        </w:rPr>
        <w:t xml:space="preserve">think about </w:t>
      </w:r>
      <w:r w:rsidR="000923B1" w:rsidRPr="003C588F">
        <w:rPr>
          <w:rFonts w:cstheme="minorHAnsi"/>
        </w:rPr>
        <w:t xml:space="preserve">which you would consider most important or significant. (For example, you </w:t>
      </w:r>
      <w:r w:rsidRPr="003C588F">
        <w:rPr>
          <w:rFonts w:cstheme="minorHAnsi"/>
        </w:rPr>
        <w:t>may be</w:t>
      </w:r>
      <w:r w:rsidR="000923B1" w:rsidRPr="003C588F">
        <w:rPr>
          <w:rFonts w:cstheme="minorHAnsi"/>
        </w:rPr>
        <w:t xml:space="preserve"> a female, middle-child with a Turkish heritage, and you </w:t>
      </w:r>
      <w:r w:rsidRPr="003C588F">
        <w:rPr>
          <w:rFonts w:cstheme="minorHAnsi"/>
        </w:rPr>
        <w:t xml:space="preserve">might </w:t>
      </w:r>
      <w:r w:rsidR="000923B1" w:rsidRPr="003C588F">
        <w:rPr>
          <w:rFonts w:cstheme="minorHAnsi"/>
        </w:rPr>
        <w:t xml:space="preserve">feel that your cultural heritage is more significant to you than your family role, but that neither is as significant to you as your gender.) </w:t>
      </w:r>
      <w:r w:rsidRPr="003C588F">
        <w:rPr>
          <w:rFonts w:cstheme="minorHAnsi"/>
        </w:rPr>
        <w:t xml:space="preserve">Share your core identities with the class as you feel comfortable. </w:t>
      </w:r>
    </w:p>
    <w:p w14:paraId="4D167EEE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103E75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Religion </w:t>
      </w:r>
    </w:p>
    <w:p w14:paraId="51391214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Ethnicity/Nationality </w:t>
      </w:r>
    </w:p>
    <w:p w14:paraId="1577619C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Cultural Heritage </w:t>
      </w:r>
    </w:p>
    <w:p w14:paraId="1FE85712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Values </w:t>
      </w:r>
    </w:p>
    <w:p w14:paraId="2F610643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Race </w:t>
      </w:r>
    </w:p>
    <w:p w14:paraId="3839FF13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Occupation </w:t>
      </w:r>
    </w:p>
    <w:p w14:paraId="23FB415D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Hobbies </w:t>
      </w:r>
    </w:p>
    <w:p w14:paraId="79074EDE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Language </w:t>
      </w:r>
    </w:p>
    <w:p w14:paraId="2869A2CB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588F">
        <w:rPr>
          <w:rFonts w:cstheme="minorHAnsi"/>
        </w:rPr>
        <w:t xml:space="preserve">• Education </w:t>
      </w:r>
    </w:p>
    <w:p w14:paraId="7BE2CC51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Gender </w:t>
      </w:r>
    </w:p>
    <w:p w14:paraId="46C5313E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Socio demographics </w:t>
      </w:r>
    </w:p>
    <w:p w14:paraId="15FEEE12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Sexual Orientation </w:t>
      </w:r>
    </w:p>
    <w:p w14:paraId="6FFFD425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Political View </w:t>
      </w:r>
    </w:p>
    <w:p w14:paraId="447A84B4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Philosophical View </w:t>
      </w:r>
    </w:p>
    <w:p w14:paraId="2B41D192" w14:textId="77777777" w:rsidR="000923B1" w:rsidRPr="003C588F" w:rsidRDefault="000923B1" w:rsidP="000923B1">
      <w:pPr>
        <w:autoSpaceDE w:val="0"/>
        <w:autoSpaceDN w:val="0"/>
        <w:adjustRightInd w:val="0"/>
        <w:spacing w:after="22" w:line="240" w:lineRule="auto"/>
        <w:rPr>
          <w:rFonts w:cstheme="minorHAnsi"/>
        </w:rPr>
      </w:pPr>
      <w:r w:rsidRPr="003C588F">
        <w:rPr>
          <w:rFonts w:cstheme="minorHAnsi"/>
        </w:rPr>
        <w:t xml:space="preserve">• Family Role </w:t>
      </w:r>
    </w:p>
    <w:p w14:paraId="1711A243" w14:textId="77777777" w:rsidR="000923B1" w:rsidRPr="003C588F" w:rsidRDefault="000923B1" w:rsidP="0009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588F">
        <w:rPr>
          <w:rFonts w:cstheme="minorHAnsi"/>
        </w:rPr>
        <w:t xml:space="preserve">• Citizenship </w:t>
      </w:r>
    </w:p>
    <w:p w14:paraId="3B701DE1" w14:textId="3A44C82F" w:rsidR="00D45538" w:rsidRPr="00D45538" w:rsidRDefault="00D45538" w:rsidP="000923B1">
      <w:pPr>
        <w:rPr>
          <w:rFonts w:cstheme="minorHAnsi"/>
          <w:color w:val="000000"/>
        </w:rPr>
      </w:pPr>
    </w:p>
    <w:sectPr w:rsidR="00D45538" w:rsidRPr="00D45538" w:rsidSect="00085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6E7C61"/>
    <w:multiLevelType w:val="hybridMultilevel"/>
    <w:tmpl w:val="795BB6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FA29F9"/>
    <w:multiLevelType w:val="hybridMultilevel"/>
    <w:tmpl w:val="6CDF8B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7E16A1"/>
    <w:multiLevelType w:val="hybridMultilevel"/>
    <w:tmpl w:val="3ABBD4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C35AA"/>
    <w:multiLevelType w:val="hybridMultilevel"/>
    <w:tmpl w:val="FE7A3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1C33"/>
    <w:multiLevelType w:val="hybridMultilevel"/>
    <w:tmpl w:val="F6DE3868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E91242"/>
    <w:multiLevelType w:val="hybridMultilevel"/>
    <w:tmpl w:val="666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EF0"/>
    <w:multiLevelType w:val="hybridMultilevel"/>
    <w:tmpl w:val="BFF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0808"/>
    <w:multiLevelType w:val="hybridMultilevel"/>
    <w:tmpl w:val="76C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2618"/>
    <w:multiLevelType w:val="hybridMultilevel"/>
    <w:tmpl w:val="307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A44"/>
    <w:multiLevelType w:val="hybridMultilevel"/>
    <w:tmpl w:val="BEA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49D"/>
    <w:multiLevelType w:val="hybridMultilevel"/>
    <w:tmpl w:val="E56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0E05"/>
    <w:multiLevelType w:val="hybridMultilevel"/>
    <w:tmpl w:val="46360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F9C"/>
    <w:multiLevelType w:val="hybridMultilevel"/>
    <w:tmpl w:val="19D0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74B2"/>
    <w:multiLevelType w:val="hybridMultilevel"/>
    <w:tmpl w:val="24706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2B5F"/>
    <w:multiLevelType w:val="hybridMultilevel"/>
    <w:tmpl w:val="642EC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0DF2"/>
    <w:multiLevelType w:val="hybridMultilevel"/>
    <w:tmpl w:val="33521A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346A66"/>
    <w:multiLevelType w:val="hybridMultilevel"/>
    <w:tmpl w:val="D1F4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C595D"/>
    <w:multiLevelType w:val="hybridMultilevel"/>
    <w:tmpl w:val="0748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A376F"/>
    <w:multiLevelType w:val="hybridMultilevel"/>
    <w:tmpl w:val="C0BE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07D8F"/>
    <w:multiLevelType w:val="hybridMultilevel"/>
    <w:tmpl w:val="BB34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3EFD"/>
    <w:multiLevelType w:val="hybridMultilevel"/>
    <w:tmpl w:val="5804F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4244"/>
    <w:multiLevelType w:val="hybridMultilevel"/>
    <w:tmpl w:val="498A99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9"/>
  </w:num>
  <w:num w:numId="5">
    <w:abstractNumId w:val="18"/>
  </w:num>
  <w:num w:numId="6">
    <w:abstractNumId w:val="8"/>
  </w:num>
  <w:num w:numId="7">
    <w:abstractNumId w:val="3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21"/>
  </w:num>
  <w:num w:numId="18">
    <w:abstractNumId w:val="4"/>
  </w:num>
  <w:num w:numId="19">
    <w:abstractNumId w:val="2"/>
  </w:num>
  <w:num w:numId="20">
    <w:abstractNumId w:val="1"/>
  </w:num>
  <w:num w:numId="21">
    <w:abstractNumId w:val="1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E2"/>
    <w:rsid w:val="00041A7F"/>
    <w:rsid w:val="00053C07"/>
    <w:rsid w:val="0008522D"/>
    <w:rsid w:val="000857E1"/>
    <w:rsid w:val="000923B1"/>
    <w:rsid w:val="001D5351"/>
    <w:rsid w:val="001F7BEE"/>
    <w:rsid w:val="00217255"/>
    <w:rsid w:val="00256AFC"/>
    <w:rsid w:val="00261A40"/>
    <w:rsid w:val="002D2C62"/>
    <w:rsid w:val="00356AC0"/>
    <w:rsid w:val="00384E47"/>
    <w:rsid w:val="003921CA"/>
    <w:rsid w:val="003B19D3"/>
    <w:rsid w:val="003C588F"/>
    <w:rsid w:val="004018C2"/>
    <w:rsid w:val="00420B29"/>
    <w:rsid w:val="00475C6A"/>
    <w:rsid w:val="004947B8"/>
    <w:rsid w:val="004D4736"/>
    <w:rsid w:val="004E09FE"/>
    <w:rsid w:val="00563CDC"/>
    <w:rsid w:val="005C57D8"/>
    <w:rsid w:val="005D58EA"/>
    <w:rsid w:val="00615BAA"/>
    <w:rsid w:val="00651D90"/>
    <w:rsid w:val="00683322"/>
    <w:rsid w:val="00690E94"/>
    <w:rsid w:val="006A56F1"/>
    <w:rsid w:val="00702EE2"/>
    <w:rsid w:val="00730A04"/>
    <w:rsid w:val="007C39C1"/>
    <w:rsid w:val="007D08CA"/>
    <w:rsid w:val="00851824"/>
    <w:rsid w:val="008552DE"/>
    <w:rsid w:val="00864647"/>
    <w:rsid w:val="00877869"/>
    <w:rsid w:val="008912A0"/>
    <w:rsid w:val="008A5E4C"/>
    <w:rsid w:val="009608A8"/>
    <w:rsid w:val="00965CE2"/>
    <w:rsid w:val="00993701"/>
    <w:rsid w:val="00A84416"/>
    <w:rsid w:val="00AC07E0"/>
    <w:rsid w:val="00B16E69"/>
    <w:rsid w:val="00BA09F8"/>
    <w:rsid w:val="00BC6459"/>
    <w:rsid w:val="00BD1C7B"/>
    <w:rsid w:val="00BF2310"/>
    <w:rsid w:val="00C14471"/>
    <w:rsid w:val="00C234F1"/>
    <w:rsid w:val="00C66963"/>
    <w:rsid w:val="00C8279D"/>
    <w:rsid w:val="00CA0546"/>
    <w:rsid w:val="00CA1E33"/>
    <w:rsid w:val="00CC1C01"/>
    <w:rsid w:val="00CE6392"/>
    <w:rsid w:val="00D059B4"/>
    <w:rsid w:val="00D45538"/>
    <w:rsid w:val="00D607AB"/>
    <w:rsid w:val="00D624D8"/>
    <w:rsid w:val="00DD0B2F"/>
    <w:rsid w:val="00DE4634"/>
    <w:rsid w:val="00E108B4"/>
    <w:rsid w:val="00E90186"/>
    <w:rsid w:val="00EA417D"/>
    <w:rsid w:val="00EB6B4C"/>
    <w:rsid w:val="00EF73EB"/>
    <w:rsid w:val="00F11AD8"/>
    <w:rsid w:val="00F81D1B"/>
    <w:rsid w:val="00FB7B2B"/>
    <w:rsid w:val="00FF30EA"/>
    <w:rsid w:val="00FF4073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0F22"/>
  <w15:chartTrackingRefBased/>
  <w15:docId w15:val="{8620E0F1-6B97-442D-B887-FFB74C6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E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D455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3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chimamanda_ngozi_adichie_the_danger_of_a_single_story?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hHHtn8On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Cohenour, Michelle</dc:creator>
  <cp:keywords/>
  <dc:description/>
  <cp:lastModifiedBy>Pouso Morales, Andrea</cp:lastModifiedBy>
  <cp:revision>2</cp:revision>
  <cp:lastPrinted>2020-02-17T23:15:00Z</cp:lastPrinted>
  <dcterms:created xsi:type="dcterms:W3CDTF">2020-07-23T22:51:00Z</dcterms:created>
  <dcterms:modified xsi:type="dcterms:W3CDTF">2020-07-23T22:51:00Z</dcterms:modified>
</cp:coreProperties>
</file>