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5E0C" w14:textId="7C86CBF7" w:rsidR="00A17311" w:rsidRDefault="003020DC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Academic Rigor: </w:t>
      </w:r>
      <w:r>
        <w:rPr>
          <w:i/>
          <w:iCs/>
          <w:sz w:val="28"/>
          <w:szCs w:val="28"/>
        </w:rPr>
        <w:t>Wise Choice Process Model</w:t>
      </w:r>
    </w:p>
    <w:p w14:paraId="5A4BCD1F" w14:textId="6F85785A" w:rsidR="003020DC" w:rsidRDefault="003020DC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Wise Choice Process Model </w:t>
      </w:r>
      <w:r>
        <w:rPr>
          <w:sz w:val="24"/>
          <w:szCs w:val="24"/>
        </w:rPr>
        <w:t xml:space="preserve">is a six-question decision-making model that students can utilize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make a responsible decision in the </w:t>
      </w:r>
      <w:r w:rsidR="00FA2B51">
        <w:rPr>
          <w:sz w:val="24"/>
          <w:szCs w:val="24"/>
        </w:rPr>
        <w:t xml:space="preserve">face of any challenge. This decision-making system empowers students to take greater responsibility for creating the life they want and reaching the goals they have set despite the inevitable challenges that life presents. </w:t>
      </w:r>
    </w:p>
    <w:p w14:paraId="2008C1F4" w14:textId="170786B3" w:rsidR="00FA2B51" w:rsidRDefault="00FA2B51">
      <w:pPr>
        <w:rPr>
          <w:sz w:val="24"/>
          <w:szCs w:val="24"/>
        </w:rPr>
      </w:pPr>
      <w:r>
        <w:rPr>
          <w:sz w:val="24"/>
          <w:szCs w:val="24"/>
        </w:rPr>
        <w:t>The six empowering steps of the Wise Choice Process are:</w:t>
      </w:r>
    </w:p>
    <w:p w14:paraId="16C74D75" w14:textId="2CD9B873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>What’s my present situation?</w:t>
      </w:r>
    </w:p>
    <w:p w14:paraId="3785E081" w14:textId="0A0A1D4E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>How would I like my situation to be?</w:t>
      </w:r>
    </w:p>
    <w:p w14:paraId="411300D1" w14:textId="4787E8E2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>What are my possible choices?</w:t>
      </w:r>
    </w:p>
    <w:p w14:paraId="43FDF214" w14:textId="572D1D2F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 xml:space="preserve">What </w:t>
      </w:r>
      <w:r w:rsidR="001D544C">
        <w:rPr>
          <w:i/>
          <w:iCs/>
        </w:rPr>
        <w:t xml:space="preserve">is </w:t>
      </w:r>
      <w:r>
        <w:rPr>
          <w:i/>
          <w:iCs/>
        </w:rPr>
        <w:t>the likely outcome of each possible choice?</w:t>
      </w:r>
    </w:p>
    <w:p w14:paraId="14CC44E7" w14:textId="7944609A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>Which choice(s) will I commit to doing?</w:t>
      </w:r>
    </w:p>
    <w:p w14:paraId="4F3AF5F2" w14:textId="38E2A1B7" w:rsidR="00FA2B51" w:rsidRPr="00FA2B51" w:rsidRDefault="00FA2B51" w:rsidP="00FA2B51">
      <w:pPr>
        <w:pStyle w:val="NoSpacing"/>
        <w:numPr>
          <w:ilvl w:val="0"/>
          <w:numId w:val="1"/>
        </w:numPr>
      </w:pPr>
      <w:r>
        <w:rPr>
          <w:i/>
          <w:iCs/>
        </w:rPr>
        <w:t>When and how will I evaluate my plan?</w:t>
      </w:r>
    </w:p>
    <w:p w14:paraId="3B3412D9" w14:textId="1CEEB260" w:rsidR="00FA2B51" w:rsidRDefault="00FA2B51" w:rsidP="00FA2B51">
      <w:pPr>
        <w:pStyle w:val="NoSpacing"/>
        <w:rPr>
          <w:i/>
          <w:iCs/>
        </w:rPr>
      </w:pPr>
    </w:p>
    <w:p w14:paraId="0C3DD064" w14:textId="1D920BDC" w:rsidR="00FA2B51" w:rsidRDefault="00FA2B51" w:rsidP="00FA2B51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Directions:</w:t>
      </w:r>
    </w:p>
    <w:p w14:paraId="06DDA89A" w14:textId="108BBABB" w:rsidR="00FA2B51" w:rsidRDefault="00FA2B51" w:rsidP="00FA2B51">
      <w:pPr>
        <w:pStyle w:val="NoSpacing"/>
        <w:rPr>
          <w:b/>
          <w:bCs/>
          <w:sz w:val="24"/>
          <w:szCs w:val="24"/>
        </w:rPr>
      </w:pPr>
    </w:p>
    <w:p w14:paraId="75583269" w14:textId="3D3C5089" w:rsidR="00726BFC" w:rsidRDefault="00FA2B51" w:rsidP="00726BFC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Show the power point to students. When you come to the slides regarding </w:t>
      </w:r>
      <w:r w:rsidR="00726BFC">
        <w:rPr>
          <w:sz w:val="24"/>
          <w:szCs w:val="24"/>
        </w:rPr>
        <w:t xml:space="preserve">“Creating New Outcomes,” have the students work through the Wise Choice Process Model </w:t>
      </w:r>
      <w:r w:rsidR="001D544C">
        <w:rPr>
          <w:sz w:val="24"/>
          <w:szCs w:val="24"/>
        </w:rPr>
        <w:t xml:space="preserve">in </w:t>
      </w:r>
      <w:r w:rsidR="00726BFC">
        <w:rPr>
          <w:sz w:val="24"/>
          <w:szCs w:val="24"/>
        </w:rPr>
        <w:t xml:space="preserve">a situation </w:t>
      </w:r>
      <w:r w:rsidR="001D544C">
        <w:rPr>
          <w:sz w:val="24"/>
          <w:szCs w:val="24"/>
        </w:rPr>
        <w:t xml:space="preserve">with </w:t>
      </w:r>
      <w:r w:rsidR="00726BFC">
        <w:rPr>
          <w:sz w:val="24"/>
          <w:szCs w:val="24"/>
        </w:rPr>
        <w:t>which they are currently dealing. Then complete the power point.</w:t>
      </w:r>
    </w:p>
    <w:p w14:paraId="43BDB8F0" w14:textId="77777777" w:rsidR="00726BFC" w:rsidRDefault="00726BFC" w:rsidP="00726BFC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Class discussion: </w:t>
      </w:r>
      <w:r>
        <w:rPr>
          <w:i/>
          <w:iCs/>
          <w:sz w:val="24"/>
          <w:szCs w:val="24"/>
        </w:rPr>
        <w:t xml:space="preserve">How was this beneficial? </w:t>
      </w:r>
      <w:r>
        <w:rPr>
          <w:sz w:val="24"/>
          <w:szCs w:val="24"/>
        </w:rPr>
        <w:t>Assist students in the realization that they are not “stuck.” They always have control over their attitude and effort, even if they cannot control a particular situation.</w:t>
      </w:r>
    </w:p>
    <w:p w14:paraId="4CC59575" w14:textId="77777777" w:rsidR="00726BFC" w:rsidRDefault="00726BFC" w:rsidP="00726BFC">
      <w:pPr>
        <w:pStyle w:val="NoSpacing"/>
        <w:ind w:left="720"/>
        <w:rPr>
          <w:sz w:val="24"/>
          <w:szCs w:val="24"/>
        </w:rPr>
      </w:pPr>
    </w:p>
    <w:p w14:paraId="4962522D" w14:textId="77777777" w:rsidR="00726BFC" w:rsidRDefault="00726BFC" w:rsidP="00726BFC">
      <w:pPr>
        <w:pStyle w:val="NoSpacing"/>
        <w:ind w:left="720"/>
        <w:rPr>
          <w:sz w:val="24"/>
          <w:szCs w:val="24"/>
        </w:rPr>
      </w:pPr>
    </w:p>
    <w:p w14:paraId="19F8E04C" w14:textId="53038717" w:rsidR="00726BFC" w:rsidRPr="00726BFC" w:rsidRDefault="00726BFC" w:rsidP="00726BFC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object w:dxaOrig="1543" w:dyaOrig="1000" w14:anchorId="20030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owerPoint.Show.12" ShapeID="_x0000_i1025" DrawAspect="Icon" ObjectID="_1689601796" r:id="rId6"/>
        </w:object>
      </w:r>
    </w:p>
    <w:sectPr w:rsidR="00726BFC" w:rsidRPr="00726B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4576E"/>
    <w:multiLevelType w:val="hybridMultilevel"/>
    <w:tmpl w:val="495CD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E51412"/>
    <w:multiLevelType w:val="hybridMultilevel"/>
    <w:tmpl w:val="C4CC3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DC"/>
    <w:rsid w:val="001D544C"/>
    <w:rsid w:val="003020DC"/>
    <w:rsid w:val="003B2BEF"/>
    <w:rsid w:val="00726BFC"/>
    <w:rsid w:val="00A17311"/>
    <w:rsid w:val="00FA2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012785"/>
  <w15:chartTrackingRefBased/>
  <w15:docId w15:val="{88FF7C64-7354-4BE2-A367-58F8FE20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2B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Amber</dc:creator>
  <cp:keywords/>
  <dc:description/>
  <cp:lastModifiedBy>Eggleston, Chad</cp:lastModifiedBy>
  <cp:revision>2</cp:revision>
  <dcterms:created xsi:type="dcterms:W3CDTF">2021-08-04T22:04:00Z</dcterms:created>
  <dcterms:modified xsi:type="dcterms:W3CDTF">2021-08-04T22:04:00Z</dcterms:modified>
</cp:coreProperties>
</file>